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C8CB" w14:textId="12C6D44D" w:rsidR="00AC67CF" w:rsidRDefault="00AC67CF" w:rsidP="00AC67CF">
      <w:pPr>
        <w:jc w:val="center"/>
        <w:rPr>
          <w:b/>
          <w:bCs/>
          <w:sz w:val="24"/>
          <w:szCs w:val="24"/>
          <w:u w:val="single"/>
        </w:rPr>
      </w:pPr>
      <w:r>
        <w:rPr>
          <w:b/>
          <w:bCs/>
          <w:sz w:val="24"/>
          <w:szCs w:val="24"/>
          <w:u w:val="single"/>
        </w:rPr>
        <w:t>OVERTIME AND COMPENSATION POL</w:t>
      </w:r>
      <w:r w:rsidR="00D200D9">
        <w:rPr>
          <w:b/>
          <w:bCs/>
          <w:sz w:val="24"/>
          <w:szCs w:val="24"/>
          <w:u w:val="single"/>
        </w:rPr>
        <w:t>I</w:t>
      </w:r>
      <w:r>
        <w:rPr>
          <w:b/>
          <w:bCs/>
          <w:sz w:val="24"/>
          <w:szCs w:val="24"/>
          <w:u w:val="single"/>
        </w:rPr>
        <w:t>CY</w:t>
      </w:r>
    </w:p>
    <w:p w14:paraId="430F0C02" w14:textId="77777777" w:rsidR="00AC67CF" w:rsidRDefault="00AC67CF" w:rsidP="00AC67CF">
      <w:pPr>
        <w:jc w:val="center"/>
        <w:rPr>
          <w:b/>
          <w:bCs/>
          <w:sz w:val="24"/>
          <w:szCs w:val="24"/>
          <w:u w:val="single"/>
        </w:rPr>
      </w:pPr>
    </w:p>
    <w:p w14:paraId="334C70A9" w14:textId="77777777" w:rsidR="00AC67CF" w:rsidRDefault="00AC67CF" w:rsidP="00AC67CF">
      <w:pPr>
        <w:rPr>
          <w:sz w:val="20"/>
          <w:szCs w:val="20"/>
        </w:rPr>
      </w:pPr>
      <w:r>
        <w:rPr>
          <w:sz w:val="20"/>
          <w:szCs w:val="20"/>
        </w:rPr>
        <w:t>Goliad County’s policy is to give compensatory time off for overtime worked as allowed by the Fair Labor Standards Act (FLSA)</w:t>
      </w:r>
    </w:p>
    <w:p w14:paraId="168AC542" w14:textId="77777777" w:rsidR="00AC67CF" w:rsidRDefault="00AC67CF" w:rsidP="00AC67CF">
      <w:pPr>
        <w:rPr>
          <w:sz w:val="20"/>
          <w:szCs w:val="20"/>
        </w:rPr>
      </w:pPr>
      <w:r w:rsidRPr="003B458F">
        <w:rPr>
          <w:sz w:val="20"/>
          <w:szCs w:val="20"/>
        </w:rPr>
        <w:t>All non-exempt, non-law enforcement employees are</w:t>
      </w:r>
      <w:r>
        <w:rPr>
          <w:sz w:val="20"/>
          <w:szCs w:val="20"/>
        </w:rPr>
        <w:t xml:space="preserve"> on a 40-hour, 7-day work week.  Each work week or work periods stand alone for purpose of computing overtime hours.  </w:t>
      </w:r>
    </w:p>
    <w:p w14:paraId="64BE41DA" w14:textId="09B8672C" w:rsidR="00AC67CF" w:rsidRDefault="00AC67CF" w:rsidP="00AC67CF">
      <w:pPr>
        <w:pStyle w:val="ListParagraph"/>
        <w:numPr>
          <w:ilvl w:val="0"/>
          <w:numId w:val="1"/>
        </w:numPr>
        <w:rPr>
          <w:sz w:val="20"/>
          <w:szCs w:val="20"/>
        </w:rPr>
      </w:pPr>
      <w:r>
        <w:rPr>
          <w:sz w:val="20"/>
          <w:szCs w:val="20"/>
        </w:rPr>
        <w:t xml:space="preserve">Deputies are paid overtime after </w:t>
      </w:r>
      <w:r w:rsidR="00EA3C61">
        <w:rPr>
          <w:sz w:val="20"/>
          <w:szCs w:val="20"/>
        </w:rPr>
        <w:t>40 hours in a 7-day work week period</w:t>
      </w:r>
      <w:r>
        <w:rPr>
          <w:sz w:val="20"/>
          <w:szCs w:val="20"/>
        </w:rPr>
        <w:t>.</w:t>
      </w:r>
    </w:p>
    <w:p w14:paraId="71F12FF8" w14:textId="161A3ED3" w:rsidR="00AC67CF" w:rsidRDefault="00AC67CF" w:rsidP="00AC67CF">
      <w:pPr>
        <w:pStyle w:val="ListParagraph"/>
        <w:numPr>
          <w:ilvl w:val="0"/>
          <w:numId w:val="1"/>
        </w:numPr>
        <w:rPr>
          <w:sz w:val="20"/>
          <w:szCs w:val="20"/>
        </w:rPr>
      </w:pPr>
      <w:r>
        <w:rPr>
          <w:sz w:val="20"/>
          <w:szCs w:val="20"/>
        </w:rPr>
        <w:t xml:space="preserve">Jailers are paid overtime after </w:t>
      </w:r>
      <w:r w:rsidR="00EA3C61">
        <w:rPr>
          <w:sz w:val="20"/>
          <w:szCs w:val="20"/>
        </w:rPr>
        <w:t>40 hours in a 7-day work week period</w:t>
      </w:r>
      <w:r>
        <w:rPr>
          <w:sz w:val="20"/>
          <w:szCs w:val="20"/>
        </w:rPr>
        <w:t>.</w:t>
      </w:r>
    </w:p>
    <w:p w14:paraId="4CCA2CE3" w14:textId="77777777" w:rsidR="00AC67CF" w:rsidRDefault="00AC67CF" w:rsidP="00AC67CF">
      <w:pPr>
        <w:pStyle w:val="ListParagraph"/>
        <w:numPr>
          <w:ilvl w:val="0"/>
          <w:numId w:val="1"/>
        </w:numPr>
        <w:rPr>
          <w:sz w:val="20"/>
          <w:szCs w:val="20"/>
        </w:rPr>
      </w:pPr>
      <w:r>
        <w:rPr>
          <w:sz w:val="20"/>
          <w:szCs w:val="20"/>
        </w:rPr>
        <w:t>Dispatchers are paid overtime after 40 hours in a 7-day work week period.</w:t>
      </w:r>
    </w:p>
    <w:p w14:paraId="0328DA9C" w14:textId="77777777" w:rsidR="00AC67CF" w:rsidRDefault="00AC67CF" w:rsidP="00AC67CF">
      <w:pPr>
        <w:pStyle w:val="ListParagraph"/>
        <w:numPr>
          <w:ilvl w:val="0"/>
          <w:numId w:val="1"/>
        </w:numPr>
        <w:rPr>
          <w:sz w:val="20"/>
          <w:szCs w:val="20"/>
        </w:rPr>
      </w:pPr>
      <w:r>
        <w:rPr>
          <w:sz w:val="20"/>
          <w:szCs w:val="20"/>
        </w:rPr>
        <w:t xml:space="preserve">All full-time EMS employees are paid overtime after 40 hours.  </w:t>
      </w:r>
    </w:p>
    <w:p w14:paraId="195F31AF" w14:textId="77181929" w:rsidR="00AC67CF" w:rsidRDefault="00AC67CF" w:rsidP="00AC67CF">
      <w:pPr>
        <w:pStyle w:val="ListParagraph"/>
        <w:numPr>
          <w:ilvl w:val="0"/>
          <w:numId w:val="1"/>
        </w:numPr>
        <w:rPr>
          <w:sz w:val="20"/>
          <w:szCs w:val="20"/>
        </w:rPr>
      </w:pPr>
      <w:r>
        <w:rPr>
          <w:sz w:val="20"/>
          <w:szCs w:val="20"/>
        </w:rPr>
        <w:t xml:space="preserve">All </w:t>
      </w:r>
      <w:r w:rsidR="00244CC4">
        <w:rPr>
          <w:sz w:val="20"/>
          <w:szCs w:val="20"/>
        </w:rPr>
        <w:t>part-time</w:t>
      </w:r>
      <w:r>
        <w:rPr>
          <w:sz w:val="20"/>
          <w:szCs w:val="20"/>
        </w:rPr>
        <w:t xml:space="preserve"> EMS employees are paid their regular hourly wage and overtime after 40 hours. </w:t>
      </w:r>
    </w:p>
    <w:p w14:paraId="7401C6EF" w14:textId="77777777" w:rsidR="00AC67CF" w:rsidRDefault="00AC67CF" w:rsidP="00AC67CF">
      <w:pPr>
        <w:pStyle w:val="ListParagraph"/>
        <w:numPr>
          <w:ilvl w:val="0"/>
          <w:numId w:val="1"/>
        </w:numPr>
        <w:rPr>
          <w:sz w:val="20"/>
          <w:szCs w:val="20"/>
        </w:rPr>
      </w:pPr>
      <w:r>
        <w:rPr>
          <w:sz w:val="20"/>
          <w:szCs w:val="20"/>
        </w:rPr>
        <w:t>The EMS director is salaried but in cases of emergency is also paid hourly.</w:t>
      </w:r>
    </w:p>
    <w:p w14:paraId="0339C028" w14:textId="6100FBE4" w:rsidR="00AC67CF" w:rsidRDefault="00AC67CF" w:rsidP="00AC67CF">
      <w:pPr>
        <w:pStyle w:val="ListParagraph"/>
        <w:numPr>
          <w:ilvl w:val="0"/>
          <w:numId w:val="1"/>
        </w:numPr>
        <w:rPr>
          <w:sz w:val="20"/>
          <w:szCs w:val="20"/>
        </w:rPr>
      </w:pPr>
      <w:r>
        <w:rPr>
          <w:sz w:val="20"/>
          <w:szCs w:val="20"/>
        </w:rPr>
        <w:t>Once First Responders (EMS, Sheriff’s Office, Judge, EMC</w:t>
      </w:r>
      <w:r w:rsidR="00E40FB5">
        <w:rPr>
          <w:sz w:val="20"/>
          <w:szCs w:val="20"/>
        </w:rPr>
        <w:t xml:space="preserve">, and who is </w:t>
      </w:r>
      <w:r w:rsidR="00156276">
        <w:rPr>
          <w:sz w:val="20"/>
          <w:szCs w:val="20"/>
        </w:rPr>
        <w:t>delegated</w:t>
      </w:r>
      <w:r>
        <w:rPr>
          <w:sz w:val="20"/>
          <w:szCs w:val="20"/>
        </w:rPr>
        <w:t>) have been activated for disaster duty, they are paid hour for hour until deactivated.</w:t>
      </w:r>
    </w:p>
    <w:p w14:paraId="1B29D13F" w14:textId="77777777" w:rsidR="00DB2D5F" w:rsidRDefault="00DB2D5F" w:rsidP="00AC67CF">
      <w:pPr>
        <w:rPr>
          <w:sz w:val="20"/>
          <w:szCs w:val="20"/>
        </w:rPr>
      </w:pPr>
    </w:p>
    <w:p w14:paraId="5D16A130" w14:textId="534863CF" w:rsidR="00DB2D5F" w:rsidRPr="00DB2D5F" w:rsidRDefault="00DB2D5F" w:rsidP="00DB2D5F">
      <w:pPr>
        <w:spacing w:after="0"/>
        <w:rPr>
          <w:b/>
          <w:bCs/>
          <w:sz w:val="20"/>
          <w:szCs w:val="20"/>
        </w:rPr>
      </w:pPr>
      <w:r w:rsidRPr="00DB2D5F">
        <w:rPr>
          <w:b/>
          <w:bCs/>
          <w:sz w:val="20"/>
          <w:szCs w:val="20"/>
        </w:rPr>
        <w:t>Sheriff Deputies and Jailers</w:t>
      </w:r>
    </w:p>
    <w:p w14:paraId="54F5190A" w14:textId="7E4A293E" w:rsidR="00F11CF4" w:rsidRDefault="00E40FB5" w:rsidP="00DB2D5F">
      <w:pPr>
        <w:spacing w:after="0"/>
        <w:rPr>
          <w:sz w:val="20"/>
          <w:szCs w:val="20"/>
        </w:rPr>
      </w:pPr>
      <w:r>
        <w:rPr>
          <w:sz w:val="20"/>
          <w:szCs w:val="20"/>
        </w:rPr>
        <w:t>Overtime for deputies and jailers is based on 1.5 x their regular rate, made up of the employees’ total compensation, including hourly and grant funding (Elevated Rate)</w:t>
      </w:r>
    </w:p>
    <w:p w14:paraId="143FDFA7" w14:textId="77777777" w:rsidR="00E40FB5" w:rsidRDefault="00E40FB5" w:rsidP="00DB2D5F">
      <w:pPr>
        <w:spacing w:after="0"/>
        <w:rPr>
          <w:sz w:val="20"/>
          <w:szCs w:val="20"/>
        </w:rPr>
      </w:pPr>
    </w:p>
    <w:p w14:paraId="3428D48E" w14:textId="6A5BECF6" w:rsidR="00EA3C61" w:rsidRPr="00F11CF4" w:rsidRDefault="00F11CF4" w:rsidP="00F11CF4">
      <w:pPr>
        <w:spacing w:after="0"/>
        <w:rPr>
          <w:b/>
          <w:bCs/>
          <w:sz w:val="20"/>
          <w:szCs w:val="20"/>
        </w:rPr>
      </w:pPr>
      <w:r>
        <w:rPr>
          <w:b/>
          <w:bCs/>
          <w:sz w:val="20"/>
          <w:szCs w:val="20"/>
        </w:rPr>
        <w:t>Non-Sheriff Office Employees</w:t>
      </w:r>
    </w:p>
    <w:p w14:paraId="1F92A87A" w14:textId="77777777" w:rsidR="00AC67CF" w:rsidRDefault="00AC67CF" w:rsidP="00F11CF4">
      <w:pPr>
        <w:spacing w:after="0"/>
        <w:rPr>
          <w:sz w:val="20"/>
          <w:szCs w:val="20"/>
        </w:rPr>
      </w:pPr>
      <w:r>
        <w:rPr>
          <w:sz w:val="20"/>
          <w:szCs w:val="20"/>
        </w:rPr>
        <w:t>When emergency circumstances necessitate overtime work, employees are compensated for the overtime worked by being given (listed in order of the County’s policy preference)</w:t>
      </w:r>
    </w:p>
    <w:p w14:paraId="58560C90" w14:textId="77777777" w:rsidR="00AC67CF" w:rsidRDefault="00AC67CF" w:rsidP="00AC67CF">
      <w:pPr>
        <w:pStyle w:val="ListParagraph"/>
        <w:numPr>
          <w:ilvl w:val="0"/>
          <w:numId w:val="2"/>
        </w:numPr>
        <w:rPr>
          <w:sz w:val="20"/>
          <w:szCs w:val="20"/>
        </w:rPr>
      </w:pPr>
      <w:r>
        <w:rPr>
          <w:sz w:val="20"/>
          <w:szCs w:val="20"/>
        </w:rPr>
        <w:t>Compensatory time off at one- and one-half times the number of overtime hours worked.</w:t>
      </w:r>
    </w:p>
    <w:p w14:paraId="782CCBA6" w14:textId="77777777" w:rsidR="00AC67CF" w:rsidRDefault="00AC67CF" w:rsidP="00AC67CF">
      <w:pPr>
        <w:pStyle w:val="ListParagraph"/>
        <w:numPr>
          <w:ilvl w:val="0"/>
          <w:numId w:val="2"/>
        </w:numPr>
        <w:rPr>
          <w:sz w:val="20"/>
          <w:szCs w:val="20"/>
        </w:rPr>
      </w:pPr>
      <w:r>
        <w:rPr>
          <w:sz w:val="20"/>
          <w:szCs w:val="20"/>
        </w:rPr>
        <w:t xml:space="preserve">Payment at the rate of one- and one-half times the employee’s regular rate.  </w:t>
      </w:r>
    </w:p>
    <w:p w14:paraId="75D75675" w14:textId="77777777" w:rsidR="00AC67CF" w:rsidRDefault="00AC67CF" w:rsidP="00AC67CF">
      <w:pPr>
        <w:rPr>
          <w:sz w:val="20"/>
          <w:szCs w:val="20"/>
        </w:rPr>
      </w:pPr>
      <w:r>
        <w:rPr>
          <w:sz w:val="20"/>
          <w:szCs w:val="20"/>
        </w:rPr>
        <w:t>Compensatory time off should be scheduled by the supervisor:</w:t>
      </w:r>
    </w:p>
    <w:p w14:paraId="611CAA28" w14:textId="2A832DC2" w:rsidR="00AC67CF" w:rsidRDefault="00AC67CF" w:rsidP="00AC67CF">
      <w:pPr>
        <w:pStyle w:val="ListParagraph"/>
        <w:numPr>
          <w:ilvl w:val="0"/>
          <w:numId w:val="3"/>
        </w:numPr>
        <w:rPr>
          <w:sz w:val="20"/>
          <w:szCs w:val="20"/>
        </w:rPr>
      </w:pPr>
      <w:r>
        <w:rPr>
          <w:sz w:val="20"/>
          <w:szCs w:val="20"/>
        </w:rPr>
        <w:t xml:space="preserve">At the employee’s </w:t>
      </w:r>
      <w:proofErr w:type="gramStart"/>
      <w:r>
        <w:rPr>
          <w:sz w:val="20"/>
          <w:szCs w:val="20"/>
        </w:rPr>
        <w:t>request</w:t>
      </w:r>
      <w:r w:rsidR="0066690D">
        <w:rPr>
          <w:sz w:val="20"/>
          <w:szCs w:val="20"/>
        </w:rPr>
        <w:t>;</w:t>
      </w:r>
      <w:proofErr w:type="gramEnd"/>
    </w:p>
    <w:p w14:paraId="23B8B0DA" w14:textId="057F3B5B" w:rsidR="00AC67CF" w:rsidRDefault="00AC67CF" w:rsidP="00AC67CF">
      <w:pPr>
        <w:pStyle w:val="ListParagraph"/>
        <w:numPr>
          <w:ilvl w:val="0"/>
          <w:numId w:val="3"/>
        </w:numPr>
        <w:rPr>
          <w:sz w:val="20"/>
          <w:szCs w:val="20"/>
        </w:rPr>
      </w:pPr>
      <w:r>
        <w:rPr>
          <w:sz w:val="20"/>
          <w:szCs w:val="20"/>
        </w:rPr>
        <w:t xml:space="preserve">If asked within a reasonable time </w:t>
      </w:r>
      <w:proofErr w:type="gramStart"/>
      <w:r>
        <w:rPr>
          <w:sz w:val="20"/>
          <w:szCs w:val="20"/>
        </w:rPr>
        <w:t>frame</w:t>
      </w:r>
      <w:r w:rsidR="0066690D">
        <w:rPr>
          <w:sz w:val="20"/>
          <w:szCs w:val="20"/>
        </w:rPr>
        <w:t>;</w:t>
      </w:r>
      <w:proofErr w:type="gramEnd"/>
    </w:p>
    <w:p w14:paraId="7F655962" w14:textId="2794BB4D" w:rsidR="00AC67CF" w:rsidRDefault="00AC67CF" w:rsidP="00AC67CF">
      <w:pPr>
        <w:pStyle w:val="ListParagraph"/>
        <w:numPr>
          <w:ilvl w:val="0"/>
          <w:numId w:val="3"/>
        </w:numPr>
        <w:rPr>
          <w:sz w:val="20"/>
          <w:szCs w:val="20"/>
        </w:rPr>
      </w:pPr>
      <w:proofErr w:type="gramStart"/>
      <w:r>
        <w:rPr>
          <w:sz w:val="20"/>
          <w:szCs w:val="20"/>
        </w:rPr>
        <w:t>And</w:t>
      </w:r>
      <w:proofErr w:type="gramEnd"/>
      <w:r>
        <w:rPr>
          <w:sz w:val="20"/>
          <w:szCs w:val="20"/>
        </w:rPr>
        <w:t xml:space="preserve"> does not </w:t>
      </w:r>
      <w:r w:rsidR="0066690D">
        <w:rPr>
          <w:sz w:val="20"/>
          <w:szCs w:val="20"/>
        </w:rPr>
        <w:t xml:space="preserve">create </w:t>
      </w:r>
      <w:r>
        <w:rPr>
          <w:sz w:val="20"/>
          <w:szCs w:val="20"/>
        </w:rPr>
        <w:t>unduly disruption of department operations.</w:t>
      </w:r>
    </w:p>
    <w:p w14:paraId="4F1D745C" w14:textId="77777777" w:rsidR="00AC67CF" w:rsidRDefault="00AC67CF" w:rsidP="00AC67CF">
      <w:pPr>
        <w:rPr>
          <w:sz w:val="20"/>
          <w:szCs w:val="20"/>
        </w:rPr>
      </w:pPr>
      <w:r>
        <w:rPr>
          <w:sz w:val="20"/>
          <w:szCs w:val="20"/>
        </w:rPr>
        <w:t>Compensatory time may be accrued up to a maximum of:</w:t>
      </w:r>
    </w:p>
    <w:p w14:paraId="3B8633F4" w14:textId="05B79CBC" w:rsidR="00AC67CF" w:rsidRPr="00E40FB5" w:rsidRDefault="00AC67CF" w:rsidP="00AC67CF">
      <w:pPr>
        <w:pStyle w:val="ListParagraph"/>
        <w:numPr>
          <w:ilvl w:val="0"/>
          <w:numId w:val="4"/>
        </w:numPr>
        <w:rPr>
          <w:sz w:val="20"/>
          <w:szCs w:val="20"/>
        </w:rPr>
      </w:pPr>
      <w:r>
        <w:rPr>
          <w:sz w:val="20"/>
          <w:szCs w:val="20"/>
        </w:rPr>
        <w:t>240 hours (160 overtime hours worked) for 40 hours, 7-day non-exempt employees.</w:t>
      </w:r>
    </w:p>
    <w:p w14:paraId="2683F4B4" w14:textId="77777777" w:rsidR="00AC67CF" w:rsidRDefault="00AC67CF" w:rsidP="00AC67CF">
      <w:pPr>
        <w:rPr>
          <w:sz w:val="20"/>
          <w:szCs w:val="20"/>
        </w:rPr>
      </w:pPr>
      <w:r>
        <w:rPr>
          <w:sz w:val="20"/>
          <w:szCs w:val="20"/>
        </w:rPr>
        <w:t>Upon termination of employment, an employee shall be paid for unused compensatory time in accordance with the requirements of the FLSA.</w:t>
      </w:r>
    </w:p>
    <w:p w14:paraId="2F4F67CC" w14:textId="77777777" w:rsidR="00AC67CF" w:rsidRDefault="00AC67CF" w:rsidP="00AC67CF">
      <w:pPr>
        <w:rPr>
          <w:sz w:val="20"/>
          <w:szCs w:val="20"/>
        </w:rPr>
      </w:pPr>
      <w:r>
        <w:rPr>
          <w:sz w:val="20"/>
          <w:szCs w:val="20"/>
        </w:rPr>
        <w:t>Each employee shall be responsible for recording compensatory time used on his/her time sheet for the pay period.</w:t>
      </w:r>
    </w:p>
    <w:p w14:paraId="3F95E55F" w14:textId="748D43E7" w:rsidR="00AC67CF" w:rsidRDefault="00AC67CF" w:rsidP="00AC67CF">
      <w:pPr>
        <w:rPr>
          <w:sz w:val="20"/>
          <w:szCs w:val="20"/>
        </w:rPr>
      </w:pPr>
      <w:r>
        <w:rPr>
          <w:sz w:val="20"/>
          <w:szCs w:val="20"/>
        </w:rPr>
        <w:t xml:space="preserve">Any issues on overtime compensation not addressed in this policy shall at least meet the minimum requirements of the FLSA and the regulations issued by the Department of Labor administer that Act. </w:t>
      </w:r>
    </w:p>
    <w:p w14:paraId="0E8586A4" w14:textId="5241235E" w:rsidR="00051C1F" w:rsidRDefault="00AC67CF" w:rsidP="00770B21">
      <w:pPr>
        <w:jc w:val="center"/>
      </w:pPr>
      <w:r>
        <w:t>4.06</w:t>
      </w:r>
    </w:p>
    <w:sectPr w:rsidR="0005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27315"/>
    <w:multiLevelType w:val="hybridMultilevel"/>
    <w:tmpl w:val="28DE58E0"/>
    <w:lvl w:ilvl="0" w:tplc="760C3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E43064"/>
    <w:multiLevelType w:val="hybridMultilevel"/>
    <w:tmpl w:val="3BB4BCC0"/>
    <w:lvl w:ilvl="0" w:tplc="D1286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DA294C"/>
    <w:multiLevelType w:val="hybridMultilevel"/>
    <w:tmpl w:val="9FACF8F8"/>
    <w:lvl w:ilvl="0" w:tplc="3CEE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4614F"/>
    <w:multiLevelType w:val="hybridMultilevel"/>
    <w:tmpl w:val="A0C41594"/>
    <w:lvl w:ilvl="0" w:tplc="862E1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522095">
    <w:abstractNumId w:val="2"/>
  </w:num>
  <w:num w:numId="2" w16cid:durableId="1993024602">
    <w:abstractNumId w:val="0"/>
  </w:num>
  <w:num w:numId="3" w16cid:durableId="1591886843">
    <w:abstractNumId w:val="3"/>
  </w:num>
  <w:num w:numId="4" w16cid:durableId="193003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CF"/>
    <w:rsid w:val="000055EE"/>
    <w:rsid w:val="00013D62"/>
    <w:rsid w:val="00051C1F"/>
    <w:rsid w:val="00156276"/>
    <w:rsid w:val="001C7D01"/>
    <w:rsid w:val="00244CC4"/>
    <w:rsid w:val="00323101"/>
    <w:rsid w:val="0036510F"/>
    <w:rsid w:val="003D117D"/>
    <w:rsid w:val="0066690D"/>
    <w:rsid w:val="00770B21"/>
    <w:rsid w:val="00785F03"/>
    <w:rsid w:val="00900677"/>
    <w:rsid w:val="00932D13"/>
    <w:rsid w:val="009E2B1F"/>
    <w:rsid w:val="00AC67CF"/>
    <w:rsid w:val="00D200D9"/>
    <w:rsid w:val="00D5072B"/>
    <w:rsid w:val="00DB2D5F"/>
    <w:rsid w:val="00E40FB5"/>
    <w:rsid w:val="00EA3C61"/>
    <w:rsid w:val="00F1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4AD0"/>
  <w15:chartTrackingRefBased/>
  <w15:docId w15:val="{C3C222E6-741C-48B2-AA14-7B72D91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CF"/>
    <w:pPr>
      <w:spacing w:line="259" w:lineRule="auto"/>
    </w:pPr>
    <w:rPr>
      <w:sz w:val="22"/>
      <w:szCs w:val="22"/>
    </w:rPr>
  </w:style>
  <w:style w:type="paragraph" w:styleId="Heading1">
    <w:name w:val="heading 1"/>
    <w:basedOn w:val="Normal"/>
    <w:next w:val="Normal"/>
    <w:link w:val="Heading1Char"/>
    <w:uiPriority w:val="9"/>
    <w:qFormat/>
    <w:rsid w:val="00AC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7CF"/>
    <w:rPr>
      <w:rFonts w:eastAsiaTheme="majorEastAsia" w:cstheme="majorBidi"/>
      <w:color w:val="272727" w:themeColor="text1" w:themeTint="D8"/>
    </w:rPr>
  </w:style>
  <w:style w:type="paragraph" w:styleId="Title">
    <w:name w:val="Title"/>
    <w:basedOn w:val="Normal"/>
    <w:next w:val="Normal"/>
    <w:link w:val="TitleChar"/>
    <w:uiPriority w:val="10"/>
    <w:qFormat/>
    <w:rsid w:val="00AC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7CF"/>
    <w:pPr>
      <w:spacing w:before="160"/>
      <w:jc w:val="center"/>
    </w:pPr>
    <w:rPr>
      <w:i/>
      <w:iCs/>
      <w:color w:val="404040" w:themeColor="text1" w:themeTint="BF"/>
    </w:rPr>
  </w:style>
  <w:style w:type="character" w:customStyle="1" w:styleId="QuoteChar">
    <w:name w:val="Quote Char"/>
    <w:basedOn w:val="DefaultParagraphFont"/>
    <w:link w:val="Quote"/>
    <w:uiPriority w:val="29"/>
    <w:rsid w:val="00AC67CF"/>
    <w:rPr>
      <w:i/>
      <w:iCs/>
      <w:color w:val="404040" w:themeColor="text1" w:themeTint="BF"/>
    </w:rPr>
  </w:style>
  <w:style w:type="paragraph" w:styleId="ListParagraph">
    <w:name w:val="List Paragraph"/>
    <w:basedOn w:val="Normal"/>
    <w:uiPriority w:val="34"/>
    <w:qFormat/>
    <w:rsid w:val="00AC67CF"/>
    <w:pPr>
      <w:ind w:left="720"/>
      <w:contextualSpacing/>
    </w:pPr>
  </w:style>
  <w:style w:type="character" w:styleId="IntenseEmphasis">
    <w:name w:val="Intense Emphasis"/>
    <w:basedOn w:val="DefaultParagraphFont"/>
    <w:uiPriority w:val="21"/>
    <w:qFormat/>
    <w:rsid w:val="00AC67CF"/>
    <w:rPr>
      <w:i/>
      <w:iCs/>
      <w:color w:val="0F4761" w:themeColor="accent1" w:themeShade="BF"/>
    </w:rPr>
  </w:style>
  <w:style w:type="paragraph" w:styleId="IntenseQuote">
    <w:name w:val="Intense Quote"/>
    <w:basedOn w:val="Normal"/>
    <w:next w:val="Normal"/>
    <w:link w:val="IntenseQuoteChar"/>
    <w:uiPriority w:val="30"/>
    <w:qFormat/>
    <w:rsid w:val="00AC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7CF"/>
    <w:rPr>
      <w:i/>
      <w:iCs/>
      <w:color w:val="0F4761" w:themeColor="accent1" w:themeShade="BF"/>
    </w:rPr>
  </w:style>
  <w:style w:type="character" w:styleId="IntenseReference">
    <w:name w:val="Intense Reference"/>
    <w:basedOn w:val="DefaultParagraphFont"/>
    <w:uiPriority w:val="32"/>
    <w:qFormat/>
    <w:rsid w:val="00AC6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Ontiveros</dc:creator>
  <cp:keywords/>
  <dc:description/>
  <cp:lastModifiedBy>Sarah Ontiveros</cp:lastModifiedBy>
  <cp:revision>15</cp:revision>
  <cp:lastPrinted>2025-04-14T14:17:00Z</cp:lastPrinted>
  <dcterms:created xsi:type="dcterms:W3CDTF">2024-07-19T15:58:00Z</dcterms:created>
  <dcterms:modified xsi:type="dcterms:W3CDTF">2025-04-22T16:10:00Z</dcterms:modified>
</cp:coreProperties>
</file>